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24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664"/>
        <w:gridCol w:w="1095"/>
        <w:gridCol w:w="1014"/>
        <w:gridCol w:w="1114"/>
        <w:gridCol w:w="602"/>
        <w:gridCol w:w="630"/>
        <w:gridCol w:w="165"/>
        <w:gridCol w:w="765"/>
        <w:gridCol w:w="195"/>
        <w:gridCol w:w="315"/>
        <w:gridCol w:w="330"/>
        <w:gridCol w:w="207"/>
        <w:gridCol w:w="555"/>
        <w:gridCol w:w="795"/>
      </w:tblGrid>
      <w:tr w:rsidR="00270795">
        <w:trPr>
          <w:trHeight w:hRule="exact" w:val="440"/>
          <w:jc w:val="center"/>
        </w:trPr>
        <w:tc>
          <w:tcPr>
            <w:tcW w:w="9024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0795" w:rsidRDefault="002179F5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270795">
        <w:trPr>
          <w:trHeight w:val="194"/>
          <w:jc w:val="center"/>
        </w:trPr>
        <w:tc>
          <w:tcPr>
            <w:tcW w:w="902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70795" w:rsidRDefault="002179F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2021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270795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Cs w:val="21"/>
              </w:rPr>
              <w:t>其他资金补充公用经费</w:t>
            </w:r>
          </w:p>
        </w:tc>
      </w:tr>
      <w:tr w:rsidR="00270795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北京市第八中学</w:t>
            </w:r>
          </w:p>
        </w:tc>
      </w:tr>
      <w:tr w:rsidR="00270795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李剑波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eastAsia="宋体" w:hint="eastAsia"/>
                <w:kern w:val="0"/>
                <w:szCs w:val="21"/>
              </w:rPr>
              <w:t>59733516</w:t>
            </w:r>
          </w:p>
        </w:tc>
      </w:tr>
      <w:tr w:rsidR="00270795">
        <w:trPr>
          <w:trHeight w:hRule="exact" w:val="291"/>
          <w:jc w:val="center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70795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B46E3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jc w:val="righ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372.099664 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372.099664 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270795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0795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0795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B46E3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400</w:t>
            </w:r>
            <w:bookmarkStart w:id="0" w:name="_GoBack"/>
            <w:bookmarkEnd w:id="0"/>
          </w:p>
        </w:tc>
        <w:tc>
          <w:tcPr>
            <w:tcW w:w="12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jc w:val="righ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372.099664 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jc w:val="righ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372.099664 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70795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70795">
        <w:trPr>
          <w:trHeight w:hRule="exact" w:val="82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补充学校公用资金，用于学校日常办学支出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已按要求完成</w:t>
            </w:r>
          </w:p>
        </w:tc>
      </w:tr>
      <w:tr w:rsidR="00270795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70795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是否完成日常办学需要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是否按学校要求完成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5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是否按期完成日常办学需要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是否控制在预算内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2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6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是否保证日常办学需要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1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是否保证学校正常办学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1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学校对日常办学支出是否满意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是否满意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70795">
        <w:trPr>
          <w:trHeight w:hRule="exact" w:val="291"/>
          <w:jc w:val="center"/>
        </w:trPr>
        <w:tc>
          <w:tcPr>
            <w:tcW w:w="66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179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795" w:rsidRDefault="0027079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270795" w:rsidRDefault="00270795">
      <w:pPr>
        <w:widowControl/>
        <w:jc w:val="left"/>
      </w:pPr>
    </w:p>
    <w:sectPr w:rsidR="00270795" w:rsidSect="00442297">
      <w:footerReference w:type="even" r:id="rId8"/>
      <w:footerReference w:type="default" r:id="rId9"/>
      <w:pgSz w:w="11906" w:h="16838"/>
      <w:pgMar w:top="568" w:right="1474" w:bottom="426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9F5" w:rsidRDefault="002179F5">
      <w:r>
        <w:separator/>
      </w:r>
    </w:p>
  </w:endnote>
  <w:endnote w:type="continuationSeparator" w:id="0">
    <w:p w:rsidR="002179F5" w:rsidRDefault="00217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795" w:rsidRDefault="002179F5">
    <w:pPr>
      <w:pStyle w:val="ab"/>
      <w:framePr w:wrap="around" w:vAnchor="text" w:hAnchor="margin" w:xAlign="outside" w:y="1"/>
      <w:rPr>
        <w:rStyle w:val="af1"/>
        <w:rFonts w:ascii="仿宋_GB2312" w:eastAsia="仿宋_GB2312"/>
        <w:sz w:val="28"/>
        <w:szCs w:val="28"/>
      </w:rPr>
    </w:pPr>
    <w:r>
      <w:rPr>
        <w:rStyle w:val="af1"/>
        <w:rFonts w:ascii="仿宋_GB2312" w:eastAsia="仿宋_GB2312" w:hint="eastAsia"/>
        <w:sz w:val="28"/>
        <w:szCs w:val="28"/>
      </w:rPr>
      <w:fldChar w:fldCharType="begin"/>
    </w:r>
    <w:r>
      <w:rPr>
        <w:rStyle w:val="af1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f1"/>
        <w:rFonts w:ascii="仿宋_GB2312" w:eastAsia="仿宋_GB2312" w:hint="eastAsia"/>
        <w:sz w:val="28"/>
        <w:szCs w:val="28"/>
      </w:rPr>
      <w:fldChar w:fldCharType="separate"/>
    </w:r>
    <w:r>
      <w:rPr>
        <w:rStyle w:val="af1"/>
        <w:rFonts w:ascii="仿宋_GB2312" w:eastAsia="仿宋_GB2312"/>
        <w:sz w:val="28"/>
        <w:szCs w:val="28"/>
      </w:rPr>
      <w:t>- 36 -</w:t>
    </w:r>
    <w:r>
      <w:rPr>
        <w:rStyle w:val="af1"/>
        <w:rFonts w:ascii="仿宋_GB2312" w:eastAsia="仿宋_GB2312" w:hint="eastAsia"/>
        <w:sz w:val="28"/>
        <w:szCs w:val="28"/>
      </w:rPr>
      <w:fldChar w:fldCharType="end"/>
    </w:r>
  </w:p>
  <w:p w:rsidR="00270795" w:rsidRDefault="00270795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795" w:rsidRDefault="00270795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9F5" w:rsidRDefault="002179F5">
      <w:r>
        <w:separator/>
      </w:r>
    </w:p>
  </w:footnote>
  <w:footnote w:type="continuationSeparator" w:id="0">
    <w:p w:rsidR="002179F5" w:rsidRDefault="002179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179F5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0795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2297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6E3D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34B147B7"/>
    <w:rsid w:val="41EC2666"/>
    <w:rsid w:val="50D644C9"/>
    <w:rsid w:val="62692DA5"/>
    <w:rsid w:val="7789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4C4575"/>
  <w15:docId w15:val="{7F5946B1-B08B-49EB-8BEE-EA432A864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semiHidden/>
    <w:qFormat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paragraph" w:styleId="a5">
    <w:name w:val="Body Text Indent"/>
    <w:basedOn w:val="a"/>
    <w:link w:val="a6"/>
    <w:qFormat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paragraph" w:styleId="a7">
    <w:name w:val="Date"/>
    <w:basedOn w:val="a"/>
    <w:next w:val="a"/>
    <w:link w:val="a8"/>
    <w:qFormat/>
    <w:rPr>
      <w:rFonts w:ascii="Times New Roman" w:eastAsia="楷体_GB2312" w:hAnsi="Times New Roman" w:cs="Times New Roman"/>
      <w:sz w:val="32"/>
      <w:szCs w:val="20"/>
    </w:rPr>
  </w:style>
  <w:style w:type="paragraph" w:styleId="a9">
    <w:name w:val="Balloon Text"/>
    <w:basedOn w:val="a"/>
    <w:link w:val="aa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table" w:styleId="af0">
    <w:name w:val="Table Grid"/>
    <w:basedOn w:val="a1"/>
    <w:uiPriority w:val="59"/>
    <w:qFormat/>
    <w:rPr>
      <w:rFonts w:ascii="等线" w:eastAsia="等线" w:hAnsi="等线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age number"/>
    <w:qFormat/>
  </w:style>
  <w:style w:type="character" w:customStyle="1" w:styleId="ae">
    <w:name w:val="页眉 字符"/>
    <w:basedOn w:val="a0"/>
    <w:link w:val="ad"/>
    <w:qFormat/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 w:cs="Times New Roman"/>
      <w:b/>
      <w:sz w:val="32"/>
      <w:szCs w:val="24"/>
    </w:rPr>
  </w:style>
  <w:style w:type="character" w:customStyle="1" w:styleId="a8">
    <w:name w:val="日期 字符"/>
    <w:basedOn w:val="a0"/>
    <w:link w:val="a7"/>
    <w:qFormat/>
    <w:rPr>
      <w:rFonts w:ascii="Times New Roman" w:eastAsia="楷体_GB2312" w:hAnsi="Times New Roman" w:cs="Times New Roman"/>
      <w:sz w:val="32"/>
      <w:szCs w:val="20"/>
    </w:rPr>
  </w:style>
  <w:style w:type="character" w:customStyle="1" w:styleId="aa">
    <w:name w:val="批注框文本 字符"/>
    <w:basedOn w:val="a0"/>
    <w:link w:val="a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正文文本缩进 字符"/>
    <w:basedOn w:val="a0"/>
    <w:link w:val="a5"/>
    <w:qFormat/>
    <w:rPr>
      <w:rFonts w:ascii="仿宋_GB2312" w:eastAsia="仿宋_GB2312" w:hAnsi="Times New Roman" w:cs="Times New Roman"/>
      <w:sz w:val="32"/>
      <w:szCs w:val="32"/>
    </w:rPr>
  </w:style>
  <w:style w:type="character" w:customStyle="1" w:styleId="a4">
    <w:name w:val="文档结构图 字符"/>
    <w:basedOn w:val="a0"/>
    <w:link w:val="a3"/>
    <w:semiHidden/>
    <w:qFormat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黑体"/>
    </w:rPr>
  </w:style>
  <w:style w:type="paragraph" w:styleId="af2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D53076-7E88-464F-9BC1-67E981B33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DELL</cp:lastModifiedBy>
  <cp:revision>4</cp:revision>
  <dcterms:created xsi:type="dcterms:W3CDTF">2022-03-02T02:09:00Z</dcterms:created>
  <dcterms:modified xsi:type="dcterms:W3CDTF">2022-03-18T06:24:00Z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F62525EEBEB34C88915865F38CF1D285</vt:lpwstr>
  </property>
</Properties>
</file>